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8D4" w:rsidRPr="000E3417" w:rsidRDefault="00A47781" w:rsidP="002B6C0A">
      <w:pPr>
        <w:spacing w:line="360" w:lineRule="auto"/>
        <w:jc w:val="both"/>
        <w:rPr>
          <w:lang w:val="en-GB"/>
        </w:rPr>
      </w:pPr>
      <w:r w:rsidRPr="000E3417">
        <w:rPr>
          <w:lang w:val="en-GB" w:eastAsia="it-IT"/>
        </w:rPr>
        <w:t xml:space="preserve"> </w:t>
      </w:r>
    </w:p>
    <w:p w:rsidR="006A55B4" w:rsidRPr="000E3417" w:rsidRDefault="000C2557" w:rsidP="002B6C0A">
      <w:pPr>
        <w:spacing w:line="360" w:lineRule="auto"/>
        <w:jc w:val="both"/>
        <w:rPr>
          <w:lang w:val="en-GB" w:eastAsia="it-IT"/>
        </w:rPr>
      </w:pPr>
      <w:r>
        <w:rPr>
          <w:noProof/>
          <w:lang w:eastAsia="it-IT"/>
        </w:rPr>
        <w:drawing>
          <wp:inline distT="0" distB="0" distL="0" distR="0">
            <wp:extent cx="6315075" cy="1009650"/>
            <wp:effectExtent l="0" t="0" r="0" b="0"/>
            <wp:docPr id="1" name="Immagine 1" descr="F:\Documents\AP NDCF\Sito internet materiali Trend e ppt\Sito internet generic images\Gabbiano acquistato shutterstock_5370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P NDCF\Sito internet materiali Trend e ppt\Sito internet generic images\Gabbiano acquistato shutterstock_53706976.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1021" cy="1010601"/>
                    </a:xfrm>
                    <a:prstGeom prst="rect">
                      <a:avLst/>
                    </a:prstGeom>
                    <a:noFill/>
                    <a:ln>
                      <a:noFill/>
                    </a:ln>
                  </pic:spPr>
                </pic:pic>
              </a:graphicData>
            </a:graphic>
          </wp:inline>
        </w:drawing>
      </w:r>
    </w:p>
    <w:p w:rsidR="00460BA3" w:rsidRPr="000E3417" w:rsidRDefault="00EA2647" w:rsidP="002B6C0A">
      <w:pPr>
        <w:spacing w:line="360" w:lineRule="auto"/>
        <w:jc w:val="both"/>
        <w:rPr>
          <w:lang w:val="en-GB" w:eastAsia="it-IT"/>
        </w:rPr>
      </w:pPr>
      <w:r w:rsidRPr="000E3417">
        <w:rPr>
          <w:b/>
          <w:bCs/>
          <w:noProof/>
          <w:lang w:eastAsia="it-IT"/>
        </w:rPr>
        <w:drawing>
          <wp:inline distT="0" distB="0" distL="0" distR="0">
            <wp:extent cx="1021871" cy="1285875"/>
            <wp:effectExtent l="0" t="0" r="6985" b="0"/>
            <wp:docPr id="3" name="Immagine 3" descr="F:\Documents\A Modelli pagine\NATO-Foundation-DC-Logo final 2015 r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 Modelli pagine\NATO-Foundation-DC-Logo final 2015 rif.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552" cy="1295541"/>
                    </a:xfrm>
                    <a:prstGeom prst="rect">
                      <a:avLst/>
                    </a:prstGeom>
                    <a:noFill/>
                    <a:ln>
                      <a:noFill/>
                    </a:ln>
                  </pic:spPr>
                </pic:pic>
              </a:graphicData>
            </a:graphic>
          </wp:inline>
        </w:drawing>
      </w:r>
      <w:r w:rsidR="000C2557" w:rsidRPr="000C2557">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ED38D4" w:rsidRPr="000E3417" w:rsidRDefault="00ED38D4" w:rsidP="00DC252C">
      <w:pPr>
        <w:spacing w:line="360" w:lineRule="auto"/>
        <w:jc w:val="center"/>
        <w:rPr>
          <w:rFonts w:ascii="Garamond" w:hAnsi="Garamond"/>
          <w:b/>
          <w:color w:val="215868" w:themeColor="accent5" w:themeShade="80"/>
          <w:sz w:val="32"/>
          <w:szCs w:val="32"/>
          <w:lang w:val="en-GB"/>
        </w:rPr>
      </w:pPr>
      <w:r w:rsidRPr="000E3417">
        <w:rPr>
          <w:rFonts w:ascii="Garamond" w:hAnsi="Garamond"/>
          <w:b/>
          <w:color w:val="215868" w:themeColor="accent5" w:themeShade="80"/>
          <w:sz w:val="32"/>
          <w:szCs w:val="32"/>
          <w:lang w:val="en-GB"/>
        </w:rPr>
        <w:t xml:space="preserve">NATO </w:t>
      </w:r>
      <w:r w:rsidRPr="000E3417">
        <w:rPr>
          <w:rFonts w:ascii="Garamond" w:hAnsi="Garamond"/>
          <w:b/>
          <w:color w:val="215868" w:themeColor="accent5" w:themeShade="80"/>
          <w:sz w:val="30"/>
          <w:szCs w:val="30"/>
          <w:lang w:val="en-GB"/>
        </w:rPr>
        <w:t>DEFENSE COLLEGE</w:t>
      </w:r>
      <w:r w:rsidRPr="000E3417">
        <w:rPr>
          <w:rFonts w:ascii="Garamond" w:hAnsi="Garamond"/>
          <w:b/>
          <w:color w:val="215868" w:themeColor="accent5" w:themeShade="80"/>
          <w:sz w:val="32"/>
          <w:szCs w:val="32"/>
          <w:lang w:val="en-GB"/>
        </w:rPr>
        <w:t xml:space="preserve"> FOUNDATION</w:t>
      </w:r>
    </w:p>
    <w:p w:rsidR="00460BA3" w:rsidRPr="000E3417" w:rsidRDefault="00ED38D4" w:rsidP="00DC252C">
      <w:pPr>
        <w:spacing w:line="360" w:lineRule="auto"/>
        <w:jc w:val="center"/>
        <w:rPr>
          <w:rFonts w:ascii="Garamond" w:hAnsi="Garamond"/>
          <w:color w:val="215868" w:themeColor="accent5" w:themeShade="80"/>
          <w:sz w:val="28"/>
          <w:szCs w:val="28"/>
          <w:lang w:val="en-GB"/>
        </w:rPr>
      </w:pPr>
      <w:r w:rsidRPr="000E3417">
        <w:rPr>
          <w:rFonts w:ascii="Garamond" w:hAnsi="Garamond"/>
          <w:b/>
          <w:color w:val="215868" w:themeColor="accent5" w:themeShade="80"/>
          <w:sz w:val="28"/>
          <w:szCs w:val="28"/>
          <w:lang w:val="en-GB"/>
        </w:rPr>
        <w:t>STRATEGIC TRENDS</w:t>
      </w:r>
    </w:p>
    <w:p w:rsidR="00460BA3" w:rsidRPr="000E3417" w:rsidRDefault="00236059" w:rsidP="00787C35">
      <w:pPr>
        <w:spacing w:afterLines="100" w:line="240" w:lineRule="auto"/>
        <w:jc w:val="center"/>
        <w:rPr>
          <w:rFonts w:ascii="Garamond" w:hAnsi="Garamond"/>
          <w:color w:val="215868" w:themeColor="accent5" w:themeShade="80"/>
          <w:sz w:val="28"/>
          <w:szCs w:val="28"/>
          <w:lang w:val="en-GB"/>
        </w:rPr>
      </w:pPr>
      <w:r>
        <w:rPr>
          <w:rFonts w:ascii="Garamond" w:hAnsi="Garamond"/>
          <w:color w:val="215868" w:themeColor="accent5" w:themeShade="80"/>
          <w:sz w:val="28"/>
          <w:szCs w:val="28"/>
          <w:lang w:val="en-GB"/>
        </w:rPr>
        <w:t>January</w:t>
      </w:r>
      <w:r w:rsidR="0015726D" w:rsidRPr="000E3417">
        <w:rPr>
          <w:rFonts w:ascii="Garamond" w:hAnsi="Garamond"/>
          <w:color w:val="215868" w:themeColor="accent5" w:themeShade="80"/>
          <w:sz w:val="28"/>
          <w:szCs w:val="28"/>
          <w:lang w:val="en-GB"/>
        </w:rPr>
        <w:t xml:space="preserve"> 2015</w:t>
      </w:r>
    </w:p>
    <w:p w:rsidR="002727EE" w:rsidRPr="00474FA7" w:rsidRDefault="002727EE" w:rsidP="002727EE">
      <w:pPr>
        <w:spacing w:line="360" w:lineRule="auto"/>
        <w:jc w:val="both"/>
        <w:rPr>
          <w:rFonts w:ascii="Garamond" w:hAnsi="Garamond"/>
          <w:sz w:val="36"/>
          <w:szCs w:val="36"/>
          <w:lang w:val="en-GB"/>
        </w:rPr>
      </w:pPr>
      <w:r w:rsidRPr="00474FA7">
        <w:rPr>
          <w:rFonts w:ascii="Garamond" w:hAnsi="Garamond"/>
          <w:b/>
          <w:sz w:val="28"/>
          <w:szCs w:val="28"/>
          <w:lang w:val="en-GB"/>
        </w:rPr>
        <w:t>CHINA</w:t>
      </w:r>
    </w:p>
    <w:p w:rsidR="00483348" w:rsidRPr="00474FA7" w:rsidRDefault="00236059" w:rsidP="00483348">
      <w:pPr>
        <w:tabs>
          <w:tab w:val="left" w:pos="1983"/>
        </w:tabs>
        <w:spacing w:line="360" w:lineRule="auto"/>
        <w:jc w:val="both"/>
        <w:rPr>
          <w:rFonts w:ascii="Garamond" w:hAnsi="Garamond"/>
          <w:b/>
          <w:sz w:val="24"/>
          <w:szCs w:val="24"/>
          <w:shd w:val="clear" w:color="auto" w:fill="FFFFFF"/>
          <w:lang w:val="en-GB" w:bidi="en-US"/>
        </w:rPr>
      </w:pPr>
      <w:r w:rsidRPr="00236059">
        <w:rPr>
          <w:rFonts w:ascii="Garamond" w:hAnsi="Garamond"/>
          <w:b/>
          <w:sz w:val="24"/>
          <w:szCs w:val="24"/>
          <w:shd w:val="clear" w:color="auto" w:fill="FFFFFF"/>
          <w:lang w:val="en-GB" w:bidi="en-US"/>
        </w:rPr>
        <w:t xml:space="preserve">The changing reality of China’s economy </w:t>
      </w:r>
    </w:p>
    <w:p w:rsidR="00236059" w:rsidRPr="00236059" w:rsidRDefault="00236059" w:rsidP="00236059">
      <w:pPr>
        <w:tabs>
          <w:tab w:val="left" w:pos="1983"/>
        </w:tabs>
        <w:spacing w:line="360" w:lineRule="auto"/>
        <w:jc w:val="both"/>
        <w:rPr>
          <w:rFonts w:ascii="Garamond" w:hAnsi="Garamond"/>
          <w:sz w:val="24"/>
          <w:szCs w:val="24"/>
          <w:shd w:val="clear" w:color="auto" w:fill="FFFFFF"/>
          <w:lang w:val="en-GB" w:bidi="en-US"/>
        </w:rPr>
      </w:pPr>
      <w:r w:rsidRPr="00236059">
        <w:rPr>
          <w:rFonts w:ascii="Garamond" w:hAnsi="Garamond"/>
          <w:sz w:val="24"/>
          <w:szCs w:val="24"/>
          <w:shd w:val="clear" w:color="auto" w:fill="FFFFFF"/>
          <w:lang w:val="en-GB" w:bidi="en-US"/>
        </w:rPr>
        <w:t xml:space="preserve">The Chinese economy appears to be slowing down and the confusion over China's currency policy and its commitment to reforms have alarmed the financial markets in recent weeks, as China’s central bank allowed the </w:t>
      </w:r>
      <w:r w:rsidR="00CE388C" w:rsidRPr="00236059">
        <w:rPr>
          <w:rFonts w:ascii="Garamond" w:hAnsi="Garamond"/>
          <w:sz w:val="24"/>
          <w:szCs w:val="24"/>
          <w:shd w:val="clear" w:color="auto" w:fill="FFFFFF"/>
          <w:lang w:val="en-GB" w:bidi="en-US"/>
        </w:rPr>
        <w:t>Yuan</w:t>
      </w:r>
      <w:r w:rsidRPr="00236059">
        <w:rPr>
          <w:rFonts w:ascii="Garamond" w:hAnsi="Garamond"/>
          <w:sz w:val="24"/>
          <w:szCs w:val="24"/>
          <w:shd w:val="clear" w:color="auto" w:fill="FFFFFF"/>
          <w:lang w:val="en-GB" w:bidi="en-US"/>
        </w:rPr>
        <w:t xml:space="preserve"> to fall sharply in early January and then switched to aggressive intervention to stabili</w:t>
      </w:r>
      <w:r w:rsidR="00787C35">
        <w:rPr>
          <w:rFonts w:ascii="Garamond" w:hAnsi="Garamond"/>
          <w:sz w:val="24"/>
          <w:szCs w:val="24"/>
          <w:shd w:val="clear" w:color="auto" w:fill="FFFFFF"/>
          <w:lang w:val="en-GB" w:bidi="en-US"/>
        </w:rPr>
        <w:t>s</w:t>
      </w:r>
      <w:r w:rsidRPr="00236059">
        <w:rPr>
          <w:rFonts w:ascii="Garamond" w:hAnsi="Garamond"/>
          <w:sz w:val="24"/>
          <w:szCs w:val="24"/>
          <w:shd w:val="clear" w:color="auto" w:fill="FFFFFF"/>
          <w:lang w:val="en-GB" w:bidi="en-US"/>
        </w:rPr>
        <w:t>e it.</w:t>
      </w:r>
    </w:p>
    <w:p w:rsidR="00236059" w:rsidRPr="00236059" w:rsidRDefault="00236059" w:rsidP="00236059">
      <w:pPr>
        <w:tabs>
          <w:tab w:val="left" w:pos="1983"/>
        </w:tabs>
        <w:spacing w:line="360" w:lineRule="auto"/>
        <w:jc w:val="both"/>
        <w:rPr>
          <w:rFonts w:ascii="Garamond" w:hAnsi="Garamond"/>
          <w:sz w:val="24"/>
          <w:szCs w:val="24"/>
          <w:shd w:val="clear" w:color="auto" w:fill="FFFFFF"/>
          <w:lang w:val="en-GB" w:bidi="en-US"/>
        </w:rPr>
      </w:pPr>
      <w:r w:rsidRPr="00236059">
        <w:rPr>
          <w:rFonts w:ascii="Garamond" w:hAnsi="Garamond"/>
          <w:sz w:val="24"/>
          <w:szCs w:val="24"/>
          <w:shd w:val="clear" w:color="auto" w:fill="FFFFFF"/>
          <w:lang w:val="en-GB" w:bidi="en-US"/>
        </w:rPr>
        <w:t>Nonetheless, concerns have mounted that the economy's troubles might be beyond Beijing's ability to fix</w:t>
      </w:r>
      <w:r w:rsidR="00787C35">
        <w:rPr>
          <w:rFonts w:ascii="Garamond" w:hAnsi="Garamond"/>
          <w:sz w:val="24"/>
          <w:szCs w:val="24"/>
          <w:shd w:val="clear" w:color="auto" w:fill="FFFFFF"/>
          <w:lang w:val="en-GB" w:bidi="en-US"/>
        </w:rPr>
        <w:t xml:space="preserve"> them</w:t>
      </w:r>
      <w:r w:rsidRPr="00236059">
        <w:rPr>
          <w:rFonts w:ascii="Garamond" w:hAnsi="Garamond"/>
          <w:sz w:val="24"/>
          <w:szCs w:val="24"/>
          <w:shd w:val="clear" w:color="auto" w:fill="FFFFFF"/>
          <w:lang w:val="en-GB" w:bidi="en-US"/>
        </w:rPr>
        <w:t xml:space="preserve">. Investors used to believe that the Chinese authorities were competent managers who would ultimately guide the economy to a more consumer-driven model but they are not so sure anymore and have </w:t>
      </w:r>
      <w:r w:rsidR="00C4200E">
        <w:rPr>
          <w:rFonts w:ascii="Garamond" w:hAnsi="Garamond"/>
          <w:sz w:val="24"/>
          <w:szCs w:val="24"/>
          <w:shd w:val="clear" w:color="auto" w:fill="FFFFFF"/>
          <w:lang w:val="en-GB" w:bidi="en-US"/>
        </w:rPr>
        <w:t>provoked</w:t>
      </w:r>
      <w:r w:rsidRPr="00236059">
        <w:rPr>
          <w:rFonts w:ascii="Garamond" w:hAnsi="Garamond"/>
          <w:sz w:val="24"/>
          <w:szCs w:val="24"/>
          <w:shd w:val="clear" w:color="auto" w:fill="FFFFFF"/>
          <w:lang w:val="en-GB" w:bidi="en-US"/>
        </w:rPr>
        <w:t xml:space="preserve"> a huge </w:t>
      </w:r>
      <w:r w:rsidR="00C4200E" w:rsidRPr="00236059">
        <w:rPr>
          <w:rFonts w:ascii="Garamond" w:hAnsi="Garamond"/>
          <w:sz w:val="24"/>
          <w:szCs w:val="24"/>
          <w:shd w:val="clear" w:color="auto" w:fill="FFFFFF"/>
          <w:lang w:val="en-GB" w:bidi="en-US"/>
        </w:rPr>
        <w:t xml:space="preserve">capital </w:t>
      </w:r>
      <w:r w:rsidRPr="00236059">
        <w:rPr>
          <w:rFonts w:ascii="Garamond" w:hAnsi="Garamond"/>
          <w:sz w:val="24"/>
          <w:szCs w:val="24"/>
          <w:shd w:val="clear" w:color="auto" w:fill="FFFFFF"/>
          <w:lang w:val="en-GB" w:bidi="en-US"/>
        </w:rPr>
        <w:t>outflow from China.</w:t>
      </w:r>
    </w:p>
    <w:p w:rsidR="00236059" w:rsidRPr="00236059" w:rsidRDefault="00236059" w:rsidP="00236059">
      <w:pPr>
        <w:tabs>
          <w:tab w:val="left" w:pos="1983"/>
        </w:tabs>
        <w:spacing w:line="360" w:lineRule="auto"/>
        <w:jc w:val="both"/>
        <w:rPr>
          <w:rFonts w:ascii="Garamond" w:hAnsi="Garamond"/>
          <w:sz w:val="24"/>
          <w:szCs w:val="24"/>
          <w:shd w:val="clear" w:color="auto" w:fill="FFFFFF"/>
          <w:lang w:val="en-GB" w:bidi="en-US"/>
        </w:rPr>
      </w:pPr>
      <w:r w:rsidRPr="00236059">
        <w:rPr>
          <w:rFonts w:ascii="Garamond" w:hAnsi="Garamond"/>
          <w:sz w:val="24"/>
          <w:szCs w:val="24"/>
          <w:shd w:val="clear" w:color="auto" w:fill="FFFFFF"/>
          <w:lang w:val="en-GB" w:bidi="en-US"/>
        </w:rPr>
        <w:t>This lack of trust is not shared by Christine Lagarde, the International Monetary Fund’s managing director, who expressed her confidence in China’s capability to maintain its momentum. Speaking at the World Economic Forum in Davos, she said the country’s politicians had shown “an unbelievable determination and ability to deliver” reforms. Lagarde admitted that the kind of reforms China will need to move to the next stage of development are a “massive undertaking”, but she insisted it will happen.</w:t>
      </w:r>
    </w:p>
    <w:p w:rsidR="00236059" w:rsidRPr="00236059" w:rsidRDefault="00236059" w:rsidP="00236059">
      <w:pPr>
        <w:tabs>
          <w:tab w:val="left" w:pos="1983"/>
        </w:tabs>
        <w:spacing w:line="360" w:lineRule="auto"/>
        <w:jc w:val="both"/>
        <w:rPr>
          <w:rFonts w:ascii="Garamond" w:hAnsi="Garamond"/>
          <w:sz w:val="24"/>
          <w:szCs w:val="24"/>
          <w:shd w:val="clear" w:color="auto" w:fill="FFFFFF"/>
          <w:lang w:val="en-GB" w:bidi="en-US"/>
        </w:rPr>
      </w:pPr>
    </w:p>
    <w:p w:rsidR="00236059" w:rsidRPr="00236059" w:rsidRDefault="00236059" w:rsidP="00236059">
      <w:pPr>
        <w:tabs>
          <w:tab w:val="left" w:pos="1983"/>
        </w:tabs>
        <w:spacing w:line="360" w:lineRule="auto"/>
        <w:jc w:val="both"/>
        <w:rPr>
          <w:rFonts w:ascii="Garamond" w:hAnsi="Garamond"/>
          <w:sz w:val="24"/>
          <w:szCs w:val="24"/>
          <w:shd w:val="clear" w:color="auto" w:fill="FFFFFF"/>
          <w:lang w:val="en-GB" w:bidi="en-US"/>
        </w:rPr>
      </w:pPr>
      <w:r w:rsidRPr="00236059">
        <w:rPr>
          <w:rFonts w:ascii="Garamond" w:hAnsi="Garamond"/>
          <w:sz w:val="24"/>
          <w:szCs w:val="24"/>
          <w:shd w:val="clear" w:color="auto" w:fill="FFFFFF"/>
          <w:lang w:val="en-GB" w:bidi="en-US"/>
        </w:rPr>
        <w:lastRenderedPageBreak/>
        <w:t xml:space="preserve">Yet with a debt bigger than the US or Germany, many think that China’s growth has become unsustainable. However, while growth is decreasing, people’s incomes are raising and consumer sentiment </w:t>
      </w:r>
      <w:r w:rsidR="00422E04">
        <w:rPr>
          <w:rFonts w:ascii="Garamond" w:hAnsi="Garamond"/>
          <w:sz w:val="24"/>
          <w:szCs w:val="24"/>
          <w:shd w:val="clear" w:color="auto" w:fill="FFFFFF"/>
          <w:lang w:val="en-GB" w:bidi="en-US"/>
        </w:rPr>
        <w:t xml:space="preserve">is </w:t>
      </w:r>
      <w:r w:rsidRPr="00236059">
        <w:rPr>
          <w:rFonts w:ascii="Garamond" w:hAnsi="Garamond"/>
          <w:sz w:val="24"/>
          <w:szCs w:val="24"/>
          <w:shd w:val="clear" w:color="auto" w:fill="FFFFFF"/>
          <w:lang w:val="en-GB" w:bidi="en-US"/>
        </w:rPr>
        <w:t>at its highest levels since 2008-09. Newly affluent Chinese consumers are growing in numbers and this expanding middle class is also increasingly younger and driving major consumption patterns.</w:t>
      </w:r>
    </w:p>
    <w:p w:rsidR="00236059" w:rsidRPr="00236059" w:rsidRDefault="00236059" w:rsidP="00236059">
      <w:pPr>
        <w:tabs>
          <w:tab w:val="left" w:pos="1983"/>
        </w:tabs>
        <w:spacing w:line="360" w:lineRule="auto"/>
        <w:jc w:val="both"/>
        <w:rPr>
          <w:rFonts w:ascii="Garamond" w:hAnsi="Garamond"/>
          <w:sz w:val="24"/>
          <w:szCs w:val="24"/>
          <w:shd w:val="clear" w:color="auto" w:fill="FFFFFF"/>
          <w:lang w:val="en-GB" w:bidi="en-US"/>
        </w:rPr>
      </w:pPr>
      <w:r w:rsidRPr="00236059">
        <w:rPr>
          <w:rFonts w:ascii="Garamond" w:hAnsi="Garamond"/>
          <w:sz w:val="24"/>
          <w:szCs w:val="24"/>
          <w:shd w:val="clear" w:color="auto" w:fill="FFFFFF"/>
          <w:lang w:val="en-GB" w:bidi="en-US"/>
        </w:rPr>
        <w:t>While the consumer-led expansion might appear incongruous with the volatile stock market, the number of upper middle-class and affluent households is forecast to double to 100 million by</w:t>
      </w:r>
      <w:r w:rsidR="005D3F9A">
        <w:rPr>
          <w:rFonts w:ascii="Garamond" w:hAnsi="Garamond"/>
          <w:sz w:val="24"/>
          <w:szCs w:val="24"/>
          <w:shd w:val="clear" w:color="auto" w:fill="FFFFFF"/>
          <w:lang w:val="en-GB" w:bidi="en-US"/>
        </w:rPr>
        <w:t xml:space="preserve"> 2020. That will account for 30% </w:t>
      </w:r>
      <w:r w:rsidRPr="00236059">
        <w:rPr>
          <w:rFonts w:ascii="Garamond" w:hAnsi="Garamond"/>
          <w:sz w:val="24"/>
          <w:szCs w:val="24"/>
          <w:shd w:val="clear" w:color="auto" w:fill="FFFFFF"/>
          <w:lang w:val="en-GB" w:bidi="en-US"/>
        </w:rPr>
        <w:t>of all u</w:t>
      </w:r>
      <w:r w:rsidR="005D3F9A">
        <w:rPr>
          <w:rFonts w:ascii="Garamond" w:hAnsi="Garamond"/>
          <w:sz w:val="24"/>
          <w:szCs w:val="24"/>
          <w:shd w:val="clear" w:color="auto" w:fill="FFFFFF"/>
          <w:lang w:val="en-GB" w:bidi="en-US"/>
        </w:rPr>
        <w:t xml:space="preserve">rban households, compared to 17% today and 7% </w:t>
      </w:r>
      <w:r w:rsidRPr="00236059">
        <w:rPr>
          <w:rFonts w:ascii="Garamond" w:hAnsi="Garamond"/>
          <w:sz w:val="24"/>
          <w:szCs w:val="24"/>
          <w:shd w:val="clear" w:color="auto" w:fill="FFFFFF"/>
          <w:lang w:val="en-GB" w:bidi="en-US"/>
        </w:rPr>
        <w:t xml:space="preserve">in 2010. </w:t>
      </w:r>
    </w:p>
    <w:p w:rsidR="00236059" w:rsidRPr="00236059" w:rsidRDefault="00236059" w:rsidP="00236059">
      <w:pPr>
        <w:tabs>
          <w:tab w:val="left" w:pos="1983"/>
        </w:tabs>
        <w:spacing w:line="360" w:lineRule="auto"/>
        <w:jc w:val="both"/>
        <w:rPr>
          <w:rFonts w:ascii="Garamond" w:hAnsi="Garamond"/>
          <w:sz w:val="24"/>
          <w:szCs w:val="24"/>
          <w:shd w:val="clear" w:color="auto" w:fill="FFFFFF"/>
          <w:lang w:val="en-GB" w:bidi="en-US"/>
        </w:rPr>
      </w:pPr>
      <w:r w:rsidRPr="00236059">
        <w:rPr>
          <w:rFonts w:ascii="Garamond" w:hAnsi="Garamond"/>
          <w:sz w:val="24"/>
          <w:szCs w:val="24"/>
          <w:shd w:val="clear" w:color="auto" w:fill="FFFFFF"/>
          <w:lang w:val="en-GB" w:bidi="en-US"/>
        </w:rPr>
        <w:t>There are of course areas of concern like the property market that is struggling with overcapacity. But on the whole the perspectives of China’s economy are n</w:t>
      </w:r>
      <w:r w:rsidR="0008401F">
        <w:rPr>
          <w:rFonts w:ascii="Garamond" w:hAnsi="Garamond"/>
          <w:sz w:val="24"/>
          <w:szCs w:val="24"/>
          <w:shd w:val="clear" w:color="auto" w:fill="FFFFFF"/>
          <w:lang w:val="en-GB" w:bidi="en-US"/>
        </w:rPr>
        <w:t>ot as dim as they appear from macro</w:t>
      </w:r>
      <w:r w:rsidR="007A14AF">
        <w:rPr>
          <w:rFonts w:ascii="Garamond" w:hAnsi="Garamond"/>
          <w:sz w:val="24"/>
          <w:szCs w:val="24"/>
          <w:shd w:val="clear" w:color="auto" w:fill="FFFFFF"/>
          <w:lang w:val="en-GB" w:bidi="en-US"/>
        </w:rPr>
        <w:t>d</w:t>
      </w:r>
      <w:r w:rsidRPr="00236059">
        <w:rPr>
          <w:rFonts w:ascii="Garamond" w:hAnsi="Garamond"/>
          <w:sz w:val="24"/>
          <w:szCs w:val="24"/>
          <w:shd w:val="clear" w:color="auto" w:fill="FFFFFF"/>
          <w:lang w:val="en-GB" w:bidi="en-US"/>
        </w:rPr>
        <w:t>ata. The fact is that the economic scenario is gradually changing with a growing middle class that has started spending more on services like education, entertainment and culture. Starbuck’s decision to open 500 stores in China this year is quite emblematic in this respect. The world's largest coffee chain plans to create</w:t>
      </w:r>
      <w:r w:rsidR="007A14AF">
        <w:rPr>
          <w:rFonts w:ascii="Garamond" w:hAnsi="Garamond"/>
          <w:sz w:val="24"/>
          <w:szCs w:val="24"/>
          <w:shd w:val="clear" w:color="auto" w:fill="FFFFFF"/>
          <w:lang w:val="en-GB" w:bidi="en-US"/>
        </w:rPr>
        <w:t xml:space="preserve"> 10.</w:t>
      </w:r>
      <w:r w:rsidRPr="00236059">
        <w:rPr>
          <w:rFonts w:ascii="Garamond" w:hAnsi="Garamond"/>
          <w:sz w:val="24"/>
          <w:szCs w:val="24"/>
          <w:shd w:val="clear" w:color="auto" w:fill="FFFFFF"/>
          <w:lang w:val="en-GB" w:bidi="en-US"/>
        </w:rPr>
        <w:t>000 jobs in China every year through to 2019 as it continues to expand in its</w:t>
      </w:r>
      <w:r w:rsidR="007A14AF">
        <w:rPr>
          <w:rFonts w:ascii="Garamond" w:hAnsi="Garamond"/>
          <w:sz w:val="24"/>
          <w:szCs w:val="24"/>
          <w:shd w:val="clear" w:color="auto" w:fill="FFFFFF"/>
          <w:lang w:val="en-GB" w:bidi="en-US"/>
        </w:rPr>
        <w:t xml:space="preserve"> largest market outside the USA</w:t>
      </w:r>
      <w:r w:rsidRPr="00236059">
        <w:rPr>
          <w:rFonts w:ascii="Garamond" w:hAnsi="Garamond"/>
          <w:sz w:val="24"/>
          <w:szCs w:val="24"/>
          <w:shd w:val="clear" w:color="auto" w:fill="FFFFFF"/>
          <w:lang w:val="en-GB" w:bidi="en-US"/>
        </w:rPr>
        <w:t>.</w:t>
      </w:r>
    </w:p>
    <w:p w:rsidR="00CE7CFD" w:rsidRPr="00474FA7" w:rsidRDefault="00CE7CFD" w:rsidP="00236059">
      <w:pPr>
        <w:tabs>
          <w:tab w:val="left" w:pos="1983"/>
        </w:tabs>
        <w:spacing w:line="360" w:lineRule="auto"/>
        <w:jc w:val="both"/>
        <w:rPr>
          <w:rFonts w:ascii="Garamond" w:hAnsi="Garamond"/>
          <w:sz w:val="24"/>
          <w:szCs w:val="24"/>
          <w:shd w:val="clear" w:color="auto" w:fill="FFFFFF"/>
          <w:lang w:val="en-GB" w:bidi="en-US"/>
        </w:rPr>
      </w:pPr>
    </w:p>
    <w:sectPr w:rsidR="00CE7CFD" w:rsidRPr="00474FA7" w:rsidSect="00A47781">
      <w:footerReference w:type="default" r:id="rId10"/>
      <w:pgSz w:w="11906" w:h="16838"/>
      <w:pgMar w:top="964" w:right="992" w:bottom="1276" w:left="992" w:header="709" w:footer="709" w:gutter="0"/>
      <w:pgBorders w:offsetFrom="page">
        <w:top w:val="single" w:sz="24" w:space="24" w:color="365F91" w:themeColor="accent1" w:themeShade="BF"/>
        <w:left w:val="single" w:sz="24" w:space="24" w:color="365F91" w:themeColor="accent1" w:themeShade="BF"/>
        <w:bottom w:val="single" w:sz="24" w:space="24" w:color="365F91" w:themeColor="accent1" w:themeShade="BF"/>
        <w:right w:val="single" w:sz="24" w:space="24" w:color="365F91" w:themeColor="accent1"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D6D" w:rsidRDefault="00270D6D">
      <w:pPr>
        <w:spacing w:after="0" w:line="240" w:lineRule="auto"/>
      </w:pPr>
      <w:r>
        <w:separator/>
      </w:r>
    </w:p>
  </w:endnote>
  <w:endnote w:type="continuationSeparator" w:id="0">
    <w:p w:rsidR="00270D6D" w:rsidRDefault="00270D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2440840"/>
      <w:docPartObj>
        <w:docPartGallery w:val="Page Numbers (Bottom of Page)"/>
        <w:docPartUnique/>
      </w:docPartObj>
    </w:sdtPr>
    <w:sdtEndPr>
      <w:rPr>
        <w:rFonts w:ascii="Garamond" w:hAnsi="Garamond"/>
        <w:sz w:val="32"/>
        <w:szCs w:val="32"/>
      </w:rPr>
    </w:sdtEndPr>
    <w:sdtContent>
      <w:p w:rsidR="005C408A" w:rsidRDefault="005C408A">
        <w:pPr>
          <w:pStyle w:val="Pidipagina"/>
          <w:jc w:val="center"/>
        </w:pPr>
      </w:p>
      <w:p w:rsidR="005C408A" w:rsidRPr="006A55B4" w:rsidRDefault="00FB3819">
        <w:pPr>
          <w:pStyle w:val="Pidipagina"/>
          <w:jc w:val="center"/>
          <w:rPr>
            <w:rFonts w:ascii="Garamond" w:hAnsi="Garamond"/>
            <w:color w:val="215868" w:themeColor="accent5" w:themeShade="80"/>
            <w:sz w:val="32"/>
            <w:szCs w:val="32"/>
          </w:rPr>
        </w:pPr>
        <w:r w:rsidRPr="006A55B4">
          <w:rPr>
            <w:rFonts w:ascii="Garamond" w:hAnsi="Garamond"/>
            <w:color w:val="215868" w:themeColor="accent5" w:themeShade="80"/>
            <w:sz w:val="32"/>
            <w:szCs w:val="32"/>
          </w:rPr>
          <w:fldChar w:fldCharType="begin"/>
        </w:r>
        <w:r w:rsidR="005C408A" w:rsidRPr="006A55B4">
          <w:rPr>
            <w:rFonts w:ascii="Garamond" w:hAnsi="Garamond"/>
            <w:color w:val="215868" w:themeColor="accent5" w:themeShade="80"/>
            <w:sz w:val="32"/>
            <w:szCs w:val="32"/>
          </w:rPr>
          <w:instrText>PAGE   \* MERGEFORMAT</w:instrText>
        </w:r>
        <w:r w:rsidRPr="006A55B4">
          <w:rPr>
            <w:rFonts w:ascii="Garamond" w:hAnsi="Garamond"/>
            <w:color w:val="215868" w:themeColor="accent5" w:themeShade="80"/>
            <w:sz w:val="32"/>
            <w:szCs w:val="32"/>
          </w:rPr>
          <w:fldChar w:fldCharType="separate"/>
        </w:r>
        <w:r w:rsidR="00CE388C">
          <w:rPr>
            <w:rFonts w:ascii="Garamond" w:hAnsi="Garamond"/>
            <w:noProof/>
            <w:color w:val="215868" w:themeColor="accent5" w:themeShade="80"/>
            <w:sz w:val="32"/>
            <w:szCs w:val="32"/>
          </w:rPr>
          <w:t>2</w:t>
        </w:r>
        <w:r w:rsidRPr="006A55B4">
          <w:rPr>
            <w:rFonts w:ascii="Garamond" w:hAnsi="Garamond"/>
            <w:color w:val="215868" w:themeColor="accent5" w:themeShade="80"/>
            <w:sz w:val="32"/>
            <w:szCs w:val="32"/>
          </w:rPr>
          <w:fldChar w:fldCharType="end"/>
        </w:r>
      </w:p>
    </w:sdtContent>
  </w:sdt>
  <w:p w:rsidR="005C408A" w:rsidRDefault="005C408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D6D" w:rsidRDefault="00270D6D">
      <w:pPr>
        <w:spacing w:after="0" w:line="240" w:lineRule="auto"/>
      </w:pPr>
      <w:r>
        <w:separator/>
      </w:r>
    </w:p>
  </w:footnote>
  <w:footnote w:type="continuationSeparator" w:id="0">
    <w:p w:rsidR="00270D6D" w:rsidRDefault="00270D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49BB"/>
    <w:multiLevelType w:val="multilevel"/>
    <w:tmpl w:val="7C52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512D9"/>
    <w:multiLevelType w:val="multilevel"/>
    <w:tmpl w:val="872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265FC0"/>
    <w:multiLevelType w:val="hybridMultilevel"/>
    <w:tmpl w:val="484A98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1533E94"/>
    <w:multiLevelType w:val="multilevel"/>
    <w:tmpl w:val="275A01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6240787C"/>
    <w:multiLevelType w:val="hybridMultilevel"/>
    <w:tmpl w:val="FD6A5BF0"/>
    <w:lvl w:ilvl="0" w:tplc="4C6ACF3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2510079"/>
    <w:multiLevelType w:val="multilevel"/>
    <w:tmpl w:val="C238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283"/>
  <w:characterSpacingControl w:val="doNotCompress"/>
  <w:hdrShapeDefaults>
    <o:shapedefaults v:ext="edit" spidmax="8194"/>
  </w:hdrShapeDefaults>
  <w:footnotePr>
    <w:footnote w:id="-1"/>
    <w:footnote w:id="0"/>
  </w:footnotePr>
  <w:endnotePr>
    <w:endnote w:id="-1"/>
    <w:endnote w:id="0"/>
  </w:endnotePr>
  <w:compat/>
  <w:rsids>
    <w:rsidRoot w:val="00ED38D4"/>
    <w:rsid w:val="00003972"/>
    <w:rsid w:val="00013481"/>
    <w:rsid w:val="0002497F"/>
    <w:rsid w:val="00033F7B"/>
    <w:rsid w:val="00035B23"/>
    <w:rsid w:val="0003640F"/>
    <w:rsid w:val="000409BC"/>
    <w:rsid w:val="00040ABE"/>
    <w:rsid w:val="0006278B"/>
    <w:rsid w:val="00072649"/>
    <w:rsid w:val="000776B8"/>
    <w:rsid w:val="00077834"/>
    <w:rsid w:val="00080B15"/>
    <w:rsid w:val="0008401F"/>
    <w:rsid w:val="000B084E"/>
    <w:rsid w:val="000B6256"/>
    <w:rsid w:val="000C21DE"/>
    <w:rsid w:val="000C2557"/>
    <w:rsid w:val="000D2A75"/>
    <w:rsid w:val="000E3417"/>
    <w:rsid w:val="000E540A"/>
    <w:rsid w:val="000F7320"/>
    <w:rsid w:val="00110421"/>
    <w:rsid w:val="0012195E"/>
    <w:rsid w:val="001359E7"/>
    <w:rsid w:val="00141E33"/>
    <w:rsid w:val="00143C20"/>
    <w:rsid w:val="00147A6B"/>
    <w:rsid w:val="00151564"/>
    <w:rsid w:val="0015470D"/>
    <w:rsid w:val="001557E3"/>
    <w:rsid w:val="0015726D"/>
    <w:rsid w:val="001659F8"/>
    <w:rsid w:val="00172173"/>
    <w:rsid w:val="001A6578"/>
    <w:rsid w:val="001B001A"/>
    <w:rsid w:val="001D7CDC"/>
    <w:rsid w:val="001E0EE5"/>
    <w:rsid w:val="001E54DC"/>
    <w:rsid w:val="001E5EAD"/>
    <w:rsid w:val="001E6F23"/>
    <w:rsid w:val="001F1CF0"/>
    <w:rsid w:val="0020373D"/>
    <w:rsid w:val="00213361"/>
    <w:rsid w:val="00215BF3"/>
    <w:rsid w:val="00217A27"/>
    <w:rsid w:val="0022116A"/>
    <w:rsid w:val="00236059"/>
    <w:rsid w:val="002409B0"/>
    <w:rsid w:val="00245ABC"/>
    <w:rsid w:val="00257E34"/>
    <w:rsid w:val="00263808"/>
    <w:rsid w:val="00270D6D"/>
    <w:rsid w:val="002727EE"/>
    <w:rsid w:val="00277210"/>
    <w:rsid w:val="00284A5D"/>
    <w:rsid w:val="002973E7"/>
    <w:rsid w:val="002B6C0A"/>
    <w:rsid w:val="002C6A14"/>
    <w:rsid w:val="002E4758"/>
    <w:rsid w:val="002E73C3"/>
    <w:rsid w:val="002E7F15"/>
    <w:rsid w:val="0030192B"/>
    <w:rsid w:val="0030314E"/>
    <w:rsid w:val="00304C5E"/>
    <w:rsid w:val="00314139"/>
    <w:rsid w:val="00333436"/>
    <w:rsid w:val="003404DA"/>
    <w:rsid w:val="00354BF3"/>
    <w:rsid w:val="00373C1D"/>
    <w:rsid w:val="0037409D"/>
    <w:rsid w:val="00387DAC"/>
    <w:rsid w:val="00395A07"/>
    <w:rsid w:val="003C128D"/>
    <w:rsid w:val="003C3E8C"/>
    <w:rsid w:val="003D5797"/>
    <w:rsid w:val="00403762"/>
    <w:rsid w:val="00412071"/>
    <w:rsid w:val="00422E04"/>
    <w:rsid w:val="004305C9"/>
    <w:rsid w:val="00445507"/>
    <w:rsid w:val="00457018"/>
    <w:rsid w:val="00457A69"/>
    <w:rsid w:val="00460BA3"/>
    <w:rsid w:val="00474FA7"/>
    <w:rsid w:val="00481D02"/>
    <w:rsid w:val="00483348"/>
    <w:rsid w:val="0048552A"/>
    <w:rsid w:val="00492984"/>
    <w:rsid w:val="0049769A"/>
    <w:rsid w:val="004A26B4"/>
    <w:rsid w:val="004C1BAA"/>
    <w:rsid w:val="004C57B5"/>
    <w:rsid w:val="004D4A19"/>
    <w:rsid w:val="005014A5"/>
    <w:rsid w:val="00503028"/>
    <w:rsid w:val="0050507E"/>
    <w:rsid w:val="00527470"/>
    <w:rsid w:val="00527A19"/>
    <w:rsid w:val="005314B9"/>
    <w:rsid w:val="00536EBC"/>
    <w:rsid w:val="00541F0C"/>
    <w:rsid w:val="0054652F"/>
    <w:rsid w:val="005504EE"/>
    <w:rsid w:val="005522FE"/>
    <w:rsid w:val="0055522C"/>
    <w:rsid w:val="00556BE8"/>
    <w:rsid w:val="0057363A"/>
    <w:rsid w:val="00573C5F"/>
    <w:rsid w:val="005843A4"/>
    <w:rsid w:val="00596ADB"/>
    <w:rsid w:val="005A54A2"/>
    <w:rsid w:val="005A7289"/>
    <w:rsid w:val="005B4F00"/>
    <w:rsid w:val="005B5FC0"/>
    <w:rsid w:val="005C408A"/>
    <w:rsid w:val="005D0A4B"/>
    <w:rsid w:val="005D3F9A"/>
    <w:rsid w:val="005E0671"/>
    <w:rsid w:val="005E420A"/>
    <w:rsid w:val="005E4A72"/>
    <w:rsid w:val="00601DCC"/>
    <w:rsid w:val="0060324A"/>
    <w:rsid w:val="0061366D"/>
    <w:rsid w:val="00616FBC"/>
    <w:rsid w:val="00632632"/>
    <w:rsid w:val="0063311A"/>
    <w:rsid w:val="00640BB2"/>
    <w:rsid w:val="00657CB4"/>
    <w:rsid w:val="00662AF7"/>
    <w:rsid w:val="00667351"/>
    <w:rsid w:val="006A3EC0"/>
    <w:rsid w:val="006A55B4"/>
    <w:rsid w:val="006C0919"/>
    <w:rsid w:val="006D14C4"/>
    <w:rsid w:val="006E0B9C"/>
    <w:rsid w:val="006F3D23"/>
    <w:rsid w:val="006F5824"/>
    <w:rsid w:val="006F7944"/>
    <w:rsid w:val="00700F89"/>
    <w:rsid w:val="007029C2"/>
    <w:rsid w:val="007045F9"/>
    <w:rsid w:val="00706554"/>
    <w:rsid w:val="00707543"/>
    <w:rsid w:val="00717BAF"/>
    <w:rsid w:val="00726D07"/>
    <w:rsid w:val="007279E8"/>
    <w:rsid w:val="00736413"/>
    <w:rsid w:val="007625B0"/>
    <w:rsid w:val="007636D1"/>
    <w:rsid w:val="007714AC"/>
    <w:rsid w:val="007849F8"/>
    <w:rsid w:val="00787C35"/>
    <w:rsid w:val="00793992"/>
    <w:rsid w:val="00794241"/>
    <w:rsid w:val="007945D1"/>
    <w:rsid w:val="007A14AF"/>
    <w:rsid w:val="007A7838"/>
    <w:rsid w:val="007B09A6"/>
    <w:rsid w:val="007B3930"/>
    <w:rsid w:val="007B5954"/>
    <w:rsid w:val="007C6C22"/>
    <w:rsid w:val="007D0CF2"/>
    <w:rsid w:val="007E6458"/>
    <w:rsid w:val="007F17FC"/>
    <w:rsid w:val="007F4492"/>
    <w:rsid w:val="007F4CA8"/>
    <w:rsid w:val="007F7F21"/>
    <w:rsid w:val="00813D75"/>
    <w:rsid w:val="00815DDD"/>
    <w:rsid w:val="0081741A"/>
    <w:rsid w:val="00823883"/>
    <w:rsid w:val="00833027"/>
    <w:rsid w:val="00837E1E"/>
    <w:rsid w:val="008627AF"/>
    <w:rsid w:val="00862D2F"/>
    <w:rsid w:val="00873E00"/>
    <w:rsid w:val="008804AC"/>
    <w:rsid w:val="00886EE9"/>
    <w:rsid w:val="008929A4"/>
    <w:rsid w:val="00892D02"/>
    <w:rsid w:val="008945D5"/>
    <w:rsid w:val="008B1D37"/>
    <w:rsid w:val="008B745C"/>
    <w:rsid w:val="008C137A"/>
    <w:rsid w:val="008C7296"/>
    <w:rsid w:val="008D1412"/>
    <w:rsid w:val="008E162A"/>
    <w:rsid w:val="008E1771"/>
    <w:rsid w:val="008F4866"/>
    <w:rsid w:val="00912F02"/>
    <w:rsid w:val="0091506E"/>
    <w:rsid w:val="00921102"/>
    <w:rsid w:val="0092587C"/>
    <w:rsid w:val="00934B47"/>
    <w:rsid w:val="009631CA"/>
    <w:rsid w:val="00965106"/>
    <w:rsid w:val="00966101"/>
    <w:rsid w:val="00966740"/>
    <w:rsid w:val="0098666E"/>
    <w:rsid w:val="00990FA5"/>
    <w:rsid w:val="00995B6E"/>
    <w:rsid w:val="009A06AC"/>
    <w:rsid w:val="009A15AA"/>
    <w:rsid w:val="009A439C"/>
    <w:rsid w:val="009B084E"/>
    <w:rsid w:val="009E670E"/>
    <w:rsid w:val="009E7170"/>
    <w:rsid w:val="009F0634"/>
    <w:rsid w:val="009F1841"/>
    <w:rsid w:val="009F2CEB"/>
    <w:rsid w:val="00A00048"/>
    <w:rsid w:val="00A01C0F"/>
    <w:rsid w:val="00A0661F"/>
    <w:rsid w:val="00A31EC5"/>
    <w:rsid w:val="00A4501B"/>
    <w:rsid w:val="00A47393"/>
    <w:rsid w:val="00A47781"/>
    <w:rsid w:val="00A5331D"/>
    <w:rsid w:val="00A5545C"/>
    <w:rsid w:val="00A75F7A"/>
    <w:rsid w:val="00A76707"/>
    <w:rsid w:val="00A97FFE"/>
    <w:rsid w:val="00AB7AD0"/>
    <w:rsid w:val="00AD5EF0"/>
    <w:rsid w:val="00AE2A18"/>
    <w:rsid w:val="00AF6E0E"/>
    <w:rsid w:val="00B2425C"/>
    <w:rsid w:val="00B51B9F"/>
    <w:rsid w:val="00B51F27"/>
    <w:rsid w:val="00B54F36"/>
    <w:rsid w:val="00B63C8E"/>
    <w:rsid w:val="00B67459"/>
    <w:rsid w:val="00B7288E"/>
    <w:rsid w:val="00B75409"/>
    <w:rsid w:val="00B907F4"/>
    <w:rsid w:val="00B94008"/>
    <w:rsid w:val="00BC5B38"/>
    <w:rsid w:val="00BC736F"/>
    <w:rsid w:val="00BE740C"/>
    <w:rsid w:val="00C00C65"/>
    <w:rsid w:val="00C07C35"/>
    <w:rsid w:val="00C1653E"/>
    <w:rsid w:val="00C33E84"/>
    <w:rsid w:val="00C4200E"/>
    <w:rsid w:val="00C434D4"/>
    <w:rsid w:val="00C45FB0"/>
    <w:rsid w:val="00C51E9F"/>
    <w:rsid w:val="00C540B1"/>
    <w:rsid w:val="00C54D40"/>
    <w:rsid w:val="00C57F5A"/>
    <w:rsid w:val="00C64A80"/>
    <w:rsid w:val="00C65668"/>
    <w:rsid w:val="00C95F5B"/>
    <w:rsid w:val="00CA0193"/>
    <w:rsid w:val="00CA4000"/>
    <w:rsid w:val="00CB69A4"/>
    <w:rsid w:val="00CD2551"/>
    <w:rsid w:val="00CD4876"/>
    <w:rsid w:val="00CD540A"/>
    <w:rsid w:val="00CE0FE7"/>
    <w:rsid w:val="00CE388C"/>
    <w:rsid w:val="00CE7588"/>
    <w:rsid w:val="00CE7CFD"/>
    <w:rsid w:val="00CF0453"/>
    <w:rsid w:val="00D000DF"/>
    <w:rsid w:val="00D06D15"/>
    <w:rsid w:val="00D17242"/>
    <w:rsid w:val="00D311D6"/>
    <w:rsid w:val="00D34C31"/>
    <w:rsid w:val="00D35CCB"/>
    <w:rsid w:val="00D42395"/>
    <w:rsid w:val="00D611C6"/>
    <w:rsid w:val="00D623E0"/>
    <w:rsid w:val="00D66A34"/>
    <w:rsid w:val="00D76062"/>
    <w:rsid w:val="00D81342"/>
    <w:rsid w:val="00D87B84"/>
    <w:rsid w:val="00D90753"/>
    <w:rsid w:val="00D969FB"/>
    <w:rsid w:val="00DA37F5"/>
    <w:rsid w:val="00DC1D7E"/>
    <w:rsid w:val="00DC252C"/>
    <w:rsid w:val="00DC4FCC"/>
    <w:rsid w:val="00DD1C5E"/>
    <w:rsid w:val="00DE442F"/>
    <w:rsid w:val="00E048BB"/>
    <w:rsid w:val="00E225DF"/>
    <w:rsid w:val="00E2305F"/>
    <w:rsid w:val="00E34118"/>
    <w:rsid w:val="00E40A9D"/>
    <w:rsid w:val="00E47F4D"/>
    <w:rsid w:val="00E57E6A"/>
    <w:rsid w:val="00E611B8"/>
    <w:rsid w:val="00E736C2"/>
    <w:rsid w:val="00E82502"/>
    <w:rsid w:val="00E9735B"/>
    <w:rsid w:val="00EA2647"/>
    <w:rsid w:val="00EA3ED6"/>
    <w:rsid w:val="00EC048E"/>
    <w:rsid w:val="00EC1A12"/>
    <w:rsid w:val="00EC2C9C"/>
    <w:rsid w:val="00EC4689"/>
    <w:rsid w:val="00ED38D4"/>
    <w:rsid w:val="00EE5FC2"/>
    <w:rsid w:val="00EF0F65"/>
    <w:rsid w:val="00F002CA"/>
    <w:rsid w:val="00F0395B"/>
    <w:rsid w:val="00F0664D"/>
    <w:rsid w:val="00F06DEC"/>
    <w:rsid w:val="00F0780D"/>
    <w:rsid w:val="00F24677"/>
    <w:rsid w:val="00F33C8A"/>
    <w:rsid w:val="00F41F53"/>
    <w:rsid w:val="00F44BF2"/>
    <w:rsid w:val="00F50FFD"/>
    <w:rsid w:val="00F713B6"/>
    <w:rsid w:val="00F74F22"/>
    <w:rsid w:val="00F92227"/>
    <w:rsid w:val="00FA1509"/>
    <w:rsid w:val="00FA177E"/>
    <w:rsid w:val="00FA2BFA"/>
    <w:rsid w:val="00FB1D0C"/>
    <w:rsid w:val="00FB3819"/>
    <w:rsid w:val="00FD5FD8"/>
    <w:rsid w:val="00FE1091"/>
    <w:rsid w:val="00FF335B"/>
    <w:rsid w:val="00FF5A22"/>
    <w:rsid w:val="00FF6FE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55532-8BA2-415A-BA27-6C004CCE9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411</Words>
  <Characters>2171</Characters>
  <Application>Microsoft Office Word</Application>
  <DocSecurity>0</DocSecurity>
  <Lines>37</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Alex</cp:lastModifiedBy>
  <cp:revision>9</cp:revision>
  <cp:lastPrinted>2013-11-14T07:09:00Z</cp:lastPrinted>
  <dcterms:created xsi:type="dcterms:W3CDTF">2016-03-29T14:00:00Z</dcterms:created>
  <dcterms:modified xsi:type="dcterms:W3CDTF">2016-03-29T15:12:00Z</dcterms:modified>
</cp:coreProperties>
</file>